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pBdr>
          <w:left w:val="none" w:color="auto" w:sz="0" w:space="1"/>
        </w:pBdr>
        <w:rPr>
          <w:rFonts w:ascii="Times New Roman" w:hAnsi="Times New Roman" w:eastAsia="方正黑体_GBK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Times New Roman" w:hAnsi="Times New Roman" w:eastAsia="方正黑体_GBK"/>
          <w:sz w:val="32"/>
          <w:szCs w:val="32"/>
          <w:lang w:val="en-US"/>
        </w:rPr>
        <w:t>附件4</w:t>
      </w:r>
    </w:p>
    <w:p>
      <w:pPr>
        <w:tabs>
          <w:tab w:val="left" w:pos="1321"/>
        </w:tabs>
        <w:spacing w:line="737" w:lineRule="exact"/>
        <w:ind w:right="19"/>
        <w:jc w:val="center"/>
        <w:rPr>
          <w:rFonts w:ascii="Times New Roman" w:hAnsi="Times New Roman" w:eastAsia="方正小标宋_GBK"/>
          <w:sz w:val="44"/>
        </w:rPr>
      </w:pPr>
      <w:r>
        <w:rPr>
          <w:rFonts w:ascii="Times New Roman" w:hAnsi="Times New Roman" w:eastAsia="Times New Roman"/>
          <w:sz w:val="44"/>
        </w:rPr>
        <w:t>2021</w:t>
      </w:r>
      <w:r>
        <w:rPr>
          <w:rFonts w:ascii="Times New Roman" w:hAnsi="Times New Roman" w:eastAsia="Times New Roman"/>
          <w:spacing w:val="-1"/>
          <w:sz w:val="44"/>
        </w:rPr>
        <w:t xml:space="preserve"> </w:t>
      </w:r>
      <w:r>
        <w:rPr>
          <w:rFonts w:hint="eastAsia" w:ascii="Times New Roman" w:hAnsi="Times New Roman" w:eastAsia="方正小标宋_GBK"/>
          <w:sz w:val="44"/>
        </w:rPr>
        <w:t>年度评议对象有关信息汇总表</w:t>
      </w:r>
    </w:p>
    <w:p>
      <w:pPr>
        <w:spacing w:line="449" w:lineRule="exact"/>
        <w:ind w:right="17"/>
        <w:jc w:val="center"/>
        <w:rPr>
          <w:rFonts w:ascii="Times New Roman" w:hAnsi="Times New Roman" w:eastAsia="方正楷体_GBK"/>
          <w:sz w:val="30"/>
        </w:rPr>
      </w:pPr>
      <w:r>
        <w:rPr>
          <w:rFonts w:hint="eastAsia" w:ascii="Times New Roman" w:hAnsi="Times New Roman" w:eastAsia="方正楷体_GBK"/>
          <w:sz w:val="30"/>
        </w:rPr>
        <w:t>（</w:t>
      </w:r>
      <w:r>
        <w:rPr>
          <w:rFonts w:hint="eastAsia" w:ascii="Times New Roman" w:hAnsi="Times New Roman" w:eastAsia="方正楷体_GBK"/>
          <w:sz w:val="30"/>
          <w:lang w:val="en-US"/>
        </w:rPr>
        <w:t>单位填写后</w:t>
      </w:r>
      <w:r>
        <w:rPr>
          <w:rFonts w:hint="eastAsia" w:ascii="Times New Roman" w:hAnsi="Times New Roman" w:eastAsia="方正楷体_GBK"/>
          <w:sz w:val="30"/>
        </w:rPr>
        <w:t>提交考核组）</w:t>
      </w:r>
    </w:p>
    <w:p>
      <w:pPr>
        <w:tabs>
          <w:tab w:val="left" w:pos="9758"/>
        </w:tabs>
        <w:spacing w:before="185"/>
        <w:ind w:left="398"/>
        <w:rPr>
          <w:rFonts w:ascii="Times New Roman" w:hAnsi="Times New Roman" w:eastAsia="方正楷体_GBK"/>
          <w:sz w:val="24"/>
          <w:lang w:val="en-US"/>
        </w:rPr>
      </w:pPr>
      <w:r>
        <w:rPr>
          <w:rFonts w:hint="eastAsia" w:ascii="Times New Roman" w:hAnsi="Times New Roman" w:eastAsia="方正楷体_GBK"/>
          <w:sz w:val="24"/>
          <w:lang w:val="en-US"/>
        </w:rPr>
        <w:t>单位</w:t>
      </w:r>
      <w:r>
        <w:rPr>
          <w:rFonts w:hint="eastAsia" w:ascii="Times New Roman" w:hAnsi="Times New Roman" w:eastAsia="方正楷体_GBK"/>
          <w:sz w:val="24"/>
        </w:rPr>
        <w:t>：</w:t>
      </w:r>
      <w:r>
        <w:rPr>
          <w:rFonts w:hint="eastAsia" w:ascii="Times New Roman" w:hAnsi="Times New Roman" w:eastAsia="方正楷体_GBK"/>
          <w:sz w:val="24"/>
          <w:lang w:val="en-US"/>
        </w:rPr>
        <w:t xml:space="preserve">                                   </w:t>
      </w:r>
      <w:r>
        <w:rPr>
          <w:rFonts w:hint="eastAsia" w:ascii="Times New Roman" w:hAnsi="Times New Roman" w:eastAsia="方正楷体_GBK"/>
          <w:sz w:val="24"/>
        </w:rPr>
        <w:t>统计人：</w:t>
      </w:r>
      <w:r>
        <w:rPr>
          <w:rFonts w:hint="eastAsia" w:ascii="Times New Roman" w:hAnsi="Times New Roman" w:eastAsia="方正楷体_GBK"/>
          <w:sz w:val="24"/>
          <w:lang w:val="en-US"/>
        </w:rPr>
        <w:t xml:space="preserve">                    统计时间：</w:t>
      </w:r>
    </w:p>
    <w:p>
      <w:pPr>
        <w:pStyle w:val="2"/>
        <w:spacing w:before="5"/>
        <w:rPr>
          <w:rFonts w:ascii="Times New Roman" w:hAnsi="Times New Roman"/>
          <w:sz w:val="4"/>
        </w:rPr>
      </w:pPr>
    </w:p>
    <w:tbl>
      <w:tblPr>
        <w:tblStyle w:val="6"/>
        <w:tblW w:w="13533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779"/>
        <w:gridCol w:w="833"/>
        <w:gridCol w:w="1162"/>
        <w:gridCol w:w="886"/>
        <w:gridCol w:w="738"/>
        <w:gridCol w:w="635"/>
        <w:gridCol w:w="635"/>
        <w:gridCol w:w="608"/>
        <w:gridCol w:w="662"/>
        <w:gridCol w:w="591"/>
        <w:gridCol w:w="629"/>
        <w:gridCol w:w="582"/>
        <w:gridCol w:w="592"/>
        <w:gridCol w:w="708"/>
        <w:gridCol w:w="605"/>
        <w:gridCol w:w="723"/>
        <w:gridCol w:w="946"/>
        <w:gridCol w:w="69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793" w:hRule="atLeast"/>
          <w:jc w:val="center"/>
        </w:trPr>
        <w:tc>
          <w:tcPr>
            <w:tcW w:w="525" w:type="dxa"/>
            <w:vMerge w:val="restar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序号</w:t>
            </w:r>
          </w:p>
        </w:tc>
        <w:tc>
          <w:tcPr>
            <w:tcW w:w="779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tabs>
                <w:tab w:val="left" w:pos="471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姓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>名</w:t>
            </w:r>
          </w:p>
        </w:tc>
        <w:tc>
          <w:tcPr>
            <w:tcW w:w="833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出生年月</w:t>
            </w:r>
          </w:p>
        </w:tc>
        <w:tc>
          <w:tcPr>
            <w:tcW w:w="1162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现任职务</w:t>
            </w:r>
          </w:p>
        </w:tc>
        <w:tc>
          <w:tcPr>
            <w:tcW w:w="886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入党时间</w:t>
            </w:r>
          </w:p>
        </w:tc>
        <w:tc>
          <w:tcPr>
            <w:tcW w:w="738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参加工作时间</w:t>
            </w:r>
          </w:p>
        </w:tc>
        <w:tc>
          <w:tcPr>
            <w:tcW w:w="127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民主推荐</w:t>
            </w:r>
          </w:p>
        </w:tc>
        <w:tc>
          <w:tcPr>
            <w:tcW w:w="608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是否存在不得列为考察对象情形</w:t>
            </w:r>
          </w:p>
        </w:tc>
        <w:tc>
          <w:tcPr>
            <w:tcW w:w="1253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0" w:lineRule="auto"/>
              <w:jc w:val="center"/>
              <w:rPr>
                <w:rFonts w:ascii="Times New Roman" w:hAnsi="Times New Roman"/>
                <w:w w:val="95"/>
                <w:sz w:val="18"/>
                <w:szCs w:val="18"/>
              </w:rPr>
            </w:pPr>
            <w:r>
              <w:rPr>
                <w:rFonts w:ascii="Times New Roman" w:hAnsi="Times New Roman"/>
                <w:w w:val="95"/>
                <w:sz w:val="18"/>
                <w:szCs w:val="18"/>
              </w:rPr>
              <w:t>党委（党组）</w:t>
            </w:r>
          </w:p>
          <w:p>
            <w:pPr>
              <w:pStyle w:val="11"/>
              <w:spacing w:line="22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w w:val="95"/>
                <w:sz w:val="18"/>
                <w:szCs w:val="18"/>
              </w:rPr>
              <w:t>会议讨论决定</w:t>
            </w:r>
          </w:p>
        </w:tc>
        <w:tc>
          <w:tcPr>
            <w:tcW w:w="1802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任职公示</w:t>
            </w:r>
          </w:p>
        </w:tc>
        <w:tc>
          <w:tcPr>
            <w:tcW w:w="708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是否存在需任职回避的情形</w:t>
            </w:r>
          </w:p>
        </w:tc>
        <w:tc>
          <w:tcPr>
            <w:tcW w:w="605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是否征求纪检监察机关意见</w:t>
            </w:r>
          </w:p>
        </w:tc>
        <w:tc>
          <w:tcPr>
            <w:tcW w:w="166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干部人事档案审核</w:t>
            </w:r>
          </w:p>
        </w:tc>
        <w:tc>
          <w:tcPr>
            <w:tcW w:w="694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525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是否进行会议推荐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是否进行谈话推荐</w:t>
            </w:r>
          </w:p>
        </w:tc>
        <w:tc>
          <w:tcPr>
            <w:tcW w:w="6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是否经会议讨论决定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参会人员是否符合规定要求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是否进行任职公示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有无举报反映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是否核查举报反映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是否有涂改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23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如何对涂改进行认定</w:t>
            </w:r>
          </w:p>
        </w:tc>
        <w:tc>
          <w:tcPr>
            <w:tcW w:w="69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5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李某某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1980.07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人事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科科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长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2004.07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2005.09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305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Times New Roman" w:hAnsi="Times New Roman" w:eastAsia="Times New Roman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另</w:t>
            </w:r>
          </w:p>
          <w:p>
            <w:pPr>
              <w:pStyle w:val="11"/>
              <w:spacing w:line="286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附纸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5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5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525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pStyle w:val="2"/>
        <w:spacing w:before="44" w:line="329" w:lineRule="exact"/>
        <w:ind w:firstLine="210" w:firstLineChars="100"/>
        <w:rPr>
          <w:rFonts w:ascii="Times New Roman" w:hAnsi="Times New Roman"/>
        </w:rPr>
      </w:pPr>
      <w:r>
        <w:rPr>
          <w:rFonts w:ascii="Times New Roman" w:hAnsi="Times New Roman"/>
          <w:sz w:val="21"/>
          <w:szCs w:val="21"/>
        </w:rPr>
        <w:t>备注：</w:t>
      </w:r>
      <w:r>
        <w:rPr>
          <w:rFonts w:ascii="Times New Roman" w:hAnsi="Times New Roman" w:cs="Times New Roman"/>
          <w:sz w:val="21"/>
          <w:szCs w:val="21"/>
          <w:lang w:val="en-US"/>
        </w:rPr>
        <w:t>1.</w:t>
      </w:r>
      <w:r>
        <w:rPr>
          <w:rFonts w:ascii="Times New Roman" w:hAnsi="Times New Roman"/>
          <w:sz w:val="21"/>
          <w:szCs w:val="22"/>
        </w:rPr>
        <w:t>本表所列评议对象按照讨论决定的时间顺序排列。</w:t>
      </w:r>
    </w:p>
    <w:p>
      <w:pPr>
        <w:pStyle w:val="10"/>
        <w:tabs>
          <w:tab w:val="left" w:pos="1344"/>
        </w:tabs>
        <w:spacing w:line="320" w:lineRule="exact"/>
        <w:ind w:left="0" w:firstLine="882" w:firstLineChars="42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1"/>
          <w:lang w:val="en-US"/>
        </w:rPr>
        <w:t>2.</w:t>
      </w:r>
      <w:r>
        <w:rPr>
          <w:rFonts w:ascii="Times New Roman" w:hAnsi="Times New Roman"/>
          <w:sz w:val="21"/>
        </w:rPr>
        <w:t>个别谈话推荐不同于考察中谈话征求意见，两者有严格区分，请填写时准确掌握。</w:t>
      </w:r>
    </w:p>
    <w:p>
      <w:pPr>
        <w:pStyle w:val="10"/>
        <w:tabs>
          <w:tab w:val="left" w:pos="1344"/>
        </w:tabs>
        <w:spacing w:line="320" w:lineRule="exact"/>
        <w:ind w:left="0" w:firstLine="882" w:firstLineChars="420"/>
        <w:rPr>
          <w:rFonts w:ascii="Times New Roman" w:hAnsi="Times New Roman"/>
          <w:sz w:val="21"/>
        </w:rPr>
      </w:pPr>
      <w:r>
        <w:rPr>
          <w:rFonts w:ascii="Times New Roman" w:hAnsi="Times New Roman" w:cs="Times New Roman"/>
          <w:sz w:val="21"/>
          <w:lang w:val="en-US"/>
        </w:rPr>
        <w:t>3.</w:t>
      </w:r>
      <w:r>
        <w:rPr>
          <w:rFonts w:ascii="Times New Roman" w:hAnsi="Times New Roman"/>
          <w:sz w:val="21"/>
        </w:rPr>
        <w:t>如新提拔干部公示有反映或“三龄两历一身份”存在问题，请提交相关书面说明材料。</w:t>
      </w:r>
    </w:p>
    <w:p>
      <w:pPr>
        <w:pStyle w:val="10"/>
        <w:tabs>
          <w:tab w:val="left" w:pos="1344"/>
        </w:tabs>
        <w:spacing w:line="320" w:lineRule="exact"/>
        <w:ind w:left="0" w:firstLine="882" w:firstLineChars="420"/>
        <w:rPr>
          <w:rFonts w:ascii="Times New Roman" w:hAnsi="Times New Roman"/>
        </w:rPr>
      </w:pPr>
      <w:r>
        <w:rPr>
          <w:rFonts w:ascii="Times New Roman" w:hAnsi="Times New Roman" w:cs="Times New Roman"/>
          <w:sz w:val="21"/>
          <w:lang w:val="en-US"/>
        </w:rPr>
        <w:t>4.</w:t>
      </w:r>
      <w:r>
        <w:rPr>
          <w:rFonts w:ascii="Times New Roman" w:hAnsi="Times New Roman"/>
          <w:sz w:val="21"/>
        </w:rPr>
        <w:t>请如实填写本表，如经发现弄虚作假，严格追究有关人员责任</w:t>
      </w:r>
      <w:r>
        <w:rPr>
          <w:rFonts w:hint="eastAsia" w:ascii="Times New Roman" w:hAnsi="Times New Roman"/>
          <w:sz w:val="21"/>
          <w:lang w:eastAsia="zh-CN"/>
        </w:rPr>
        <w:t>。</w:t>
      </w:r>
    </w:p>
    <w:sectPr>
      <w:headerReference r:id="rId3" w:type="default"/>
      <w:footerReference r:id="rId4" w:type="default"/>
      <w:pgSz w:w="16840" w:h="11910" w:orient="landscape"/>
      <w:pgMar w:top="1531" w:right="1985" w:bottom="1531" w:left="1814" w:header="720" w:footer="720" w:gutter="0"/>
      <w:cols w:space="425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DADC447-9339-4E15-9E94-680F3AFD285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E35DD551-8EA9-448F-94CB-E91B5D27433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5D2A0982-AB45-4C32-AE21-A7B3AAF8DFB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7E6C8316-6F95-42CF-9D01-4B8E99016915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79D679B5-36F4-4FB8-BBB0-AE2D5D4071D9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82BC787B-8A40-47C8-9067-35E67E59DF0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9BC9C192-DA70-49DF-8919-DB8099614BB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D7369575-EF89-460E-A65C-B2F28344070F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C156E49B-33C8-4283-8E5B-B7D6C5B7E9C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FD"/>
    <w:rsid w:val="001D5F2B"/>
    <w:rsid w:val="002B72CE"/>
    <w:rsid w:val="00314708"/>
    <w:rsid w:val="00370147"/>
    <w:rsid w:val="003C40FF"/>
    <w:rsid w:val="004C341B"/>
    <w:rsid w:val="005C3BFE"/>
    <w:rsid w:val="006224EA"/>
    <w:rsid w:val="007B11FD"/>
    <w:rsid w:val="00900979"/>
    <w:rsid w:val="00967AC3"/>
    <w:rsid w:val="00B23857"/>
    <w:rsid w:val="00B803ED"/>
    <w:rsid w:val="00C4596B"/>
    <w:rsid w:val="30973F39"/>
    <w:rsid w:val="54512552"/>
    <w:rsid w:val="6D5C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kern w:val="0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32"/>
      <w:szCs w:val="32"/>
    </w:r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link w:val="1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正文文本 Char"/>
    <w:basedOn w:val="7"/>
    <w:link w:val="2"/>
    <w:qFormat/>
    <w:uiPriority w:val="1"/>
    <w:rPr>
      <w:rFonts w:ascii="方正仿宋_GBK" w:hAnsi="方正仿宋_GBK" w:eastAsia="方正仿宋_GBK" w:cs="方正仿宋_GBK"/>
      <w:kern w:val="0"/>
      <w:sz w:val="32"/>
      <w:szCs w:val="32"/>
      <w:lang w:val="zh-CN" w:bidi="zh-CN"/>
    </w:rPr>
  </w:style>
  <w:style w:type="paragraph" w:styleId="10">
    <w:name w:val="List Paragraph"/>
    <w:basedOn w:val="1"/>
    <w:qFormat/>
    <w:uiPriority w:val="1"/>
    <w:pPr>
      <w:ind w:left="111" w:firstLine="639"/>
    </w:pPr>
  </w:style>
  <w:style w:type="paragraph" w:customStyle="1" w:styleId="11">
    <w:name w:val="Table Paragraph"/>
    <w:basedOn w:val="1"/>
    <w:qFormat/>
    <w:uiPriority w:val="1"/>
    <w:rPr>
      <w:rFonts w:ascii="楷体_GB2312" w:hAnsi="楷体_GB2312" w:eastAsia="楷体_GB2312" w:cs="楷体_GB2312"/>
    </w:rPr>
  </w:style>
  <w:style w:type="character" w:customStyle="1" w:styleId="12">
    <w:name w:val="日期 Char"/>
    <w:basedOn w:val="7"/>
    <w:link w:val="3"/>
    <w:semiHidden/>
    <w:qFormat/>
    <w:uiPriority w:val="99"/>
    <w:rPr>
      <w:rFonts w:ascii="方正仿宋_GBK" w:hAnsi="方正仿宋_GBK" w:eastAsia="方正仿宋_GBK" w:cs="方正仿宋_GBK"/>
      <w:kern w:val="0"/>
      <w:sz w:val="22"/>
      <w:lang w:val="zh-CN" w:bidi="zh-CN"/>
    </w:rPr>
  </w:style>
  <w:style w:type="character" w:customStyle="1" w:styleId="13">
    <w:name w:val="页脚 Char"/>
    <w:basedOn w:val="7"/>
    <w:link w:val="4"/>
    <w:qFormat/>
    <w:uiPriority w:val="0"/>
    <w:rPr>
      <w:rFonts w:ascii="方正仿宋_GBK" w:hAnsi="方正仿宋_GBK" w:eastAsia="方正仿宋_GBK" w:cs="方正仿宋_GBK"/>
      <w:kern w:val="0"/>
      <w:sz w:val="18"/>
      <w:lang w:val="zh-CN" w:bidi="zh-CN"/>
    </w:rPr>
  </w:style>
  <w:style w:type="character" w:customStyle="1" w:styleId="14">
    <w:name w:val="页眉 Char"/>
    <w:basedOn w:val="7"/>
    <w:link w:val="5"/>
    <w:qFormat/>
    <w:uiPriority w:val="0"/>
    <w:rPr>
      <w:rFonts w:ascii="方正仿宋_GBK" w:hAnsi="方正仿宋_GBK" w:eastAsia="方正仿宋_GBK" w:cs="方正仿宋_GBK"/>
      <w:kern w:val="0"/>
      <w:sz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527</Words>
  <Characters>3008</Characters>
  <Lines>25</Lines>
  <Paragraphs>7</Paragraphs>
  <TotalTime>5</TotalTime>
  <ScaleCrop>false</ScaleCrop>
  <LinksUpToDate>false</LinksUpToDate>
  <CharactersWithSpaces>3528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2021-12-17T02:34:00Z</dcterms:created>
  <dc:creator>xb21cn</dc:creator>
  <cp:lastModifiedBy>陈磊</cp:lastModifiedBy>
  <dcterms:modified xsi:type="dcterms:W3CDTF">2021-12-18T01:53:23Z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1181859881_embed</vt:lpwstr>
  </property>
  <property fmtid="{D5CDD505-2E9C-101B-9397-08002B2CF9AE}" pid="3" name="KSOProductBuildVer">
    <vt:lpwstr>2052-11.1.0.10495</vt:lpwstr>
  </property>
  <property fmtid="{D5CDD505-2E9C-101B-9397-08002B2CF9AE}" pid="4" name="ICV">
    <vt:lpwstr>D9E0D9DCC9DC48F5A1C0F537A4F71EA2</vt:lpwstr>
  </property>
</Properties>
</file>