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03" w:lineRule="exact"/>
        <w:rPr>
          <w:rFonts w:ascii="Times New Roman" w:hAnsi="Times New Roman" w:eastAsia="Times New Roman"/>
        </w:rPr>
      </w:pPr>
      <w:r>
        <w:rPr>
          <w:rFonts w:hint="eastAsia" w:ascii="Times New Roman" w:hAnsi="Times New Roman" w:eastAsia="方正黑体_GBK"/>
        </w:rPr>
        <w:t xml:space="preserve">附件 </w:t>
      </w:r>
      <w:r>
        <w:rPr>
          <w:rFonts w:ascii="Times New Roman" w:hAnsi="Times New Roman" w:eastAsia="Times New Roman"/>
        </w:rPr>
        <w:t>1</w:t>
      </w:r>
    </w:p>
    <w:p>
      <w:pPr>
        <w:pStyle w:val="2"/>
        <w:spacing w:line="503" w:lineRule="exact"/>
        <w:rPr>
          <w:rFonts w:ascii="Times New Roman" w:hAnsi="Times New Roman" w:eastAsia="Times New Roman"/>
        </w:rPr>
      </w:pPr>
    </w:p>
    <w:p>
      <w:pPr>
        <w:spacing w:after="120" w:afterLines="50" w:line="580" w:lineRule="exact"/>
        <w:jc w:val="center"/>
        <w:rPr>
          <w:rFonts w:ascii="Times New Roman" w:hAnsi="Times New Roman" w:eastAsia="方正小标宋_GBK" w:cs="宋体"/>
          <w:sz w:val="44"/>
          <w:szCs w:val="44"/>
        </w:rPr>
      </w:pPr>
      <w:r>
        <w:rPr>
          <w:rFonts w:hint="eastAsia" w:ascii="Times New Roman" w:hAnsi="Times New Roman" w:eastAsia="方正小标宋_GBK" w:cs="宋体"/>
          <w:sz w:val="44"/>
          <w:szCs w:val="44"/>
        </w:rPr>
        <w:t>选</w:t>
      </w:r>
      <w:r>
        <w:rPr>
          <w:rFonts w:hint="eastAsia" w:ascii="Times New Roman" w:hAnsi="Times New Roman" w:eastAsia="方正小标宋_GBK" w:cs="宋体"/>
          <w:sz w:val="44"/>
          <w:szCs w:val="44"/>
          <w:lang w:val="en-US"/>
        </w:rPr>
        <w:t>人</w:t>
      </w:r>
      <w:r>
        <w:rPr>
          <w:rFonts w:hint="eastAsia" w:ascii="Times New Roman" w:hAnsi="Times New Roman" w:eastAsia="方正小标宋_GBK" w:cs="宋体"/>
          <w:sz w:val="44"/>
          <w:szCs w:val="44"/>
        </w:rPr>
        <w:t>用</w:t>
      </w:r>
      <w:r>
        <w:rPr>
          <w:rFonts w:hint="eastAsia" w:ascii="Times New Roman" w:hAnsi="Times New Roman" w:eastAsia="方正小标宋_GBK" w:cs="宋体"/>
          <w:sz w:val="44"/>
          <w:szCs w:val="44"/>
          <w:lang w:val="en-US"/>
        </w:rPr>
        <w:t>人</w:t>
      </w:r>
      <w:r>
        <w:rPr>
          <w:rFonts w:hint="eastAsia" w:ascii="Times New Roman" w:hAnsi="Times New Roman" w:eastAsia="方正小标宋_GBK" w:cs="宋体"/>
          <w:sz w:val="44"/>
          <w:szCs w:val="44"/>
        </w:rPr>
        <w:t>工作民主评议表</w:t>
      </w:r>
    </w:p>
    <w:p>
      <w:pPr>
        <w:spacing w:line="400" w:lineRule="exact"/>
        <w:jc w:val="center"/>
        <w:rPr>
          <w:rFonts w:ascii="Times New Roman" w:hAnsi="Times New Roman" w:eastAsia="楷体_GB2312" w:cs="方正黑体简体"/>
          <w:spacing w:val="-8"/>
          <w:sz w:val="24"/>
        </w:rPr>
      </w:pPr>
      <w:r>
        <w:rPr>
          <w:rFonts w:hint="eastAsia" w:ascii="Times New Roman" w:hAnsi="Times New Roman" w:eastAsia="仿宋_GB2312" w:cs="宋体"/>
          <w:sz w:val="24"/>
        </w:rPr>
        <w:t>单位:</w:t>
      </w:r>
      <w:r>
        <w:rPr>
          <w:rFonts w:hint="eastAsia" w:ascii="Times New Roman" w:hAnsi="Times New Roman" w:eastAsia="仿宋_GB2312" w:cs="宋体"/>
          <w:sz w:val="24"/>
          <w:u w:val="single"/>
        </w:rPr>
        <w:t xml:space="preserve">                 </w:t>
      </w:r>
      <w:r>
        <w:rPr>
          <w:rFonts w:hint="eastAsia" w:ascii="Times New Roman" w:hAnsi="Times New Roman" w:eastAsia="仿宋_GB2312" w:cs="宋体"/>
          <w:color w:val="FFFFFF"/>
          <w:sz w:val="24"/>
          <w:u w:val="single"/>
        </w:rPr>
        <w:t xml:space="preserve">z                                  </w:t>
      </w:r>
      <w:r>
        <w:rPr>
          <w:rFonts w:hint="eastAsia" w:ascii="Times New Roman" w:hAnsi="Times New Roman" w:eastAsia="仿宋_GB2312" w:cs="宋体"/>
          <w:sz w:val="24"/>
        </w:rPr>
        <w:t xml:space="preserve"> </w:t>
      </w:r>
      <w:r>
        <w:rPr>
          <w:rFonts w:ascii="Times New Roman" w:hAnsi="Times New Roman" w:eastAsia="仿宋_GB2312" w:cs="Times New Roman"/>
          <w:sz w:val="24"/>
        </w:rPr>
        <w:t>20</w:t>
      </w:r>
      <w:r>
        <w:rPr>
          <w:rFonts w:hint="eastAsia" w:ascii="Times New Roman" w:hAnsi="Times New Roman" w:eastAsia="仿宋_GB2312" w:cs="宋体"/>
          <w:sz w:val="24"/>
        </w:rPr>
        <w:t xml:space="preserve">  年  月</w:t>
      </w:r>
    </w:p>
    <w:tbl>
      <w:tblPr>
        <w:tblStyle w:val="6"/>
        <w:tblW w:w="919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149"/>
        <w:gridCol w:w="1150"/>
        <w:gridCol w:w="1149"/>
        <w:gridCol w:w="1149"/>
        <w:gridCol w:w="1150"/>
        <w:gridCol w:w="1149"/>
        <w:gridCol w:w="115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95" w:type="dxa"/>
            <w:gridSpan w:val="8"/>
            <w:vAlign w:val="center"/>
          </w:tcPr>
          <w:p>
            <w:pPr>
              <w:widowControl/>
              <w:rPr>
                <w:rFonts w:ascii="Times New Roman" w:hAnsi="Times New Roman" w:eastAsia="黑体" w:cs="宋体"/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1</w:t>
            </w:r>
            <w:r>
              <w:rPr>
                <w:rFonts w:hint="eastAsia" w:ascii="Times New Roman" w:hAnsi="Times New Roman" w:eastAsia="方正黑体_GBK"/>
                <w:sz w:val="24"/>
              </w:rPr>
              <w:t>．对本单位选人用人工作的总体评价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sz w:val="24"/>
              </w:rPr>
            </w:pPr>
            <w:r>
              <w:rPr>
                <w:rFonts w:hint="eastAsia" w:ascii="Times New Roman" w:hAnsi="Times New Roman" w:eastAsia="楷体_GB2312" w:cs="宋体"/>
                <w:sz w:val="24"/>
              </w:rPr>
              <w:t>好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sz w:val="24"/>
              </w:rPr>
            </w:pPr>
            <w:r>
              <w:rPr>
                <w:rFonts w:hint="eastAsia" w:ascii="Times New Roman" w:hAnsi="Times New Roman" w:eastAsia="楷体_GB2312" w:cs="宋体"/>
                <w:sz w:val="24"/>
              </w:rPr>
              <w:t>　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sz w:val="24"/>
              </w:rPr>
            </w:pPr>
            <w:r>
              <w:rPr>
                <w:rFonts w:hint="eastAsia" w:ascii="Times New Roman" w:hAnsi="Times New Roman" w:eastAsia="楷体_GB2312" w:cs="宋体"/>
                <w:sz w:val="24"/>
              </w:rPr>
              <w:t>一般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sz w:val="24"/>
              </w:rPr>
            </w:pPr>
            <w:r>
              <w:rPr>
                <w:rFonts w:hint="eastAsia" w:ascii="Times New Roman" w:hAnsi="Times New Roman" w:eastAsia="楷体_GB2312" w:cs="宋体"/>
                <w:sz w:val="24"/>
              </w:rPr>
              <w:t>　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sz w:val="24"/>
              </w:rPr>
            </w:pPr>
            <w:r>
              <w:rPr>
                <w:rFonts w:hint="eastAsia" w:ascii="Times New Roman" w:hAnsi="Times New Roman" w:eastAsia="楷体_GB2312" w:cs="宋体"/>
                <w:sz w:val="24"/>
              </w:rPr>
              <w:t>不好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sz w:val="24"/>
              </w:rPr>
            </w:pPr>
            <w:r>
              <w:rPr>
                <w:rFonts w:hint="eastAsia" w:ascii="Times New Roman" w:hAnsi="Times New Roman" w:eastAsia="楷体_GB2312" w:cs="宋体"/>
                <w:sz w:val="24"/>
              </w:rPr>
              <w:t>　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sz w:val="24"/>
              </w:rPr>
            </w:pPr>
            <w:r>
              <w:rPr>
                <w:rFonts w:hint="eastAsia" w:ascii="Times New Roman" w:hAnsi="Times New Roman" w:eastAsia="楷体_GB2312" w:cs="宋体"/>
                <w:sz w:val="24"/>
              </w:rPr>
              <w:t>不了解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sz w:val="24"/>
              </w:rPr>
            </w:pPr>
            <w:r>
              <w:rPr>
                <w:rFonts w:hint="eastAsia" w:ascii="Times New Roman" w:hAnsi="Times New Roman" w:eastAsia="楷体_GB2312" w:cs="宋体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95" w:type="dxa"/>
            <w:gridSpan w:val="8"/>
            <w:vAlign w:val="center"/>
          </w:tcPr>
          <w:p>
            <w:pPr>
              <w:widowControl/>
              <w:rPr>
                <w:rFonts w:ascii="Times New Roman" w:hAnsi="Times New Roman" w:eastAsia="黑体" w:cs="宋体"/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2</w:t>
            </w:r>
            <w:r>
              <w:rPr>
                <w:rFonts w:hint="eastAsia" w:ascii="Times New Roman" w:hAnsi="Times New Roman" w:eastAsia="方正黑体_GBK"/>
                <w:sz w:val="24"/>
              </w:rPr>
              <w:t>．对本单位从严管理监督干部情况的评价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sz w:val="24"/>
              </w:rPr>
            </w:pPr>
            <w:r>
              <w:rPr>
                <w:rFonts w:hint="eastAsia" w:ascii="Times New Roman" w:hAnsi="Times New Roman" w:eastAsia="楷体_GB2312" w:cs="宋体"/>
                <w:sz w:val="24"/>
              </w:rPr>
              <w:t>好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sz w:val="24"/>
              </w:rPr>
            </w:pPr>
            <w:r>
              <w:rPr>
                <w:rFonts w:hint="eastAsia" w:ascii="Times New Roman" w:hAnsi="Times New Roman" w:eastAsia="楷体_GB2312" w:cs="宋体"/>
                <w:sz w:val="24"/>
              </w:rPr>
              <w:t>　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sz w:val="24"/>
              </w:rPr>
            </w:pPr>
            <w:r>
              <w:rPr>
                <w:rFonts w:hint="eastAsia" w:ascii="Times New Roman" w:hAnsi="Times New Roman" w:eastAsia="楷体_GB2312" w:cs="宋体"/>
                <w:sz w:val="24"/>
              </w:rPr>
              <w:t>一般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sz w:val="24"/>
              </w:rPr>
            </w:pPr>
            <w:r>
              <w:rPr>
                <w:rFonts w:hint="eastAsia" w:ascii="Times New Roman" w:hAnsi="Times New Roman" w:eastAsia="楷体_GB2312" w:cs="宋体"/>
                <w:sz w:val="24"/>
              </w:rPr>
              <w:t>　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sz w:val="24"/>
              </w:rPr>
            </w:pPr>
            <w:r>
              <w:rPr>
                <w:rFonts w:hint="eastAsia" w:ascii="Times New Roman" w:hAnsi="Times New Roman" w:eastAsia="楷体_GB2312" w:cs="宋体"/>
                <w:sz w:val="24"/>
              </w:rPr>
              <w:t>不好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sz w:val="24"/>
              </w:rPr>
            </w:pPr>
            <w:r>
              <w:rPr>
                <w:rFonts w:hint="eastAsia" w:ascii="Times New Roman" w:hAnsi="Times New Roman" w:eastAsia="楷体_GB2312" w:cs="宋体"/>
                <w:sz w:val="24"/>
              </w:rPr>
              <w:t>　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sz w:val="24"/>
              </w:rPr>
            </w:pPr>
            <w:r>
              <w:rPr>
                <w:rFonts w:hint="eastAsia" w:ascii="Times New Roman" w:hAnsi="Times New Roman" w:eastAsia="楷体_GB2312" w:cs="宋体"/>
                <w:sz w:val="24"/>
              </w:rPr>
              <w:t>不了解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sz w:val="24"/>
              </w:rPr>
            </w:pPr>
            <w:r>
              <w:rPr>
                <w:rFonts w:hint="eastAsia" w:ascii="Times New Roman" w:hAnsi="Times New Roman" w:eastAsia="楷体_GB2312" w:cs="宋体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95" w:type="dxa"/>
            <w:gridSpan w:val="8"/>
            <w:vAlign w:val="center"/>
          </w:tcPr>
          <w:p>
            <w:pPr>
              <w:widowControl/>
              <w:rPr>
                <w:rFonts w:ascii="Times New Roman" w:hAnsi="Times New Roman" w:eastAsia="黑体" w:cs="宋体"/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3</w:t>
            </w:r>
            <w:r>
              <w:rPr>
                <w:rFonts w:hint="eastAsia" w:ascii="Times New Roman" w:hAnsi="Times New Roman" w:eastAsia="方正黑体_GBK"/>
                <w:sz w:val="24"/>
              </w:rPr>
              <w:t>．您认为本单位选人用人工作存在的主要问题是什么？（可多选）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5" w:hRule="atLeast"/>
          <w:jc w:val="center"/>
        </w:trPr>
        <w:tc>
          <w:tcPr>
            <w:tcW w:w="9195" w:type="dxa"/>
            <w:gridSpan w:val="8"/>
            <w:vAlign w:val="center"/>
          </w:tcPr>
          <w:p>
            <w:pPr>
              <w:widowControl/>
              <w:autoSpaceDE/>
              <w:autoSpaceDN/>
              <w:spacing w:line="400" w:lineRule="exact"/>
              <w:rPr>
                <w:rFonts w:ascii="Times New Roman" w:hAnsi="Times New Roman" w:eastAsia="黑体" w:cs="宋体"/>
                <w:sz w:val="24"/>
              </w:rPr>
            </w:pPr>
            <w:r>
              <w:rPr>
                <w:rFonts w:hint="eastAsia" w:ascii="Times New Roman" w:hAnsi="Times New Roman" w:eastAsia="方正楷体_GBK" w:cs="方正楷体_GBK"/>
                <w:sz w:val="24"/>
              </w:rPr>
              <w:t xml:space="preserve">  （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）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>①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 xml:space="preserve">落实党中央关于领导班子和干部队伍建设工作要求有差距   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br w:type="textWrapping"/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 xml:space="preserve">  （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）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>②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选人用人把关不严、质量不高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br w:type="textWrapping"/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 xml:space="preserve">  （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）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>③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坚持事业为上不够，不能够做到以事择人、人岗相适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br w:type="textWrapping"/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 xml:space="preserve">  （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）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>④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 xml:space="preserve">激励担当作为用人导向不鲜明，论资排辈情况严重          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br w:type="textWrapping"/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 xml:space="preserve">  （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）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>⑤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 xml:space="preserve">选人用人“个人说了算”             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br w:type="textWrapping"/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 xml:space="preserve">  （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）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>⑥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 xml:space="preserve">任人唯亲、拉帮结派                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br w:type="textWrapping"/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 xml:space="preserve">  （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）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>⑦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跑官要官、买官卖官、说情打招呼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br w:type="textWrapping"/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 xml:space="preserve">  （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）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>⑧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执行干部选拔任用政策规定不严格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br w:type="textWrapping"/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 xml:space="preserve">  （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）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>⑨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干部队伍建设统筹谋划不够，结构不合理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br w:type="textWrapping"/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 xml:space="preserve">  （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）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/>
              </w:rPr>
              <w:t>⑩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干部队伍能力素质不适应工作要求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9195" w:type="dxa"/>
            <w:gridSpan w:val="8"/>
            <w:vAlign w:val="bottom"/>
          </w:tcPr>
          <w:p>
            <w:pPr>
              <w:pStyle w:val="11"/>
              <w:spacing w:line="364" w:lineRule="exact"/>
              <w:ind w:left="107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4</w:t>
            </w:r>
            <w:r>
              <w:rPr>
                <w:rFonts w:hint="eastAsia" w:ascii="Times New Roman" w:hAnsi="Times New Roman" w:eastAsia="方正黑体_GBK"/>
                <w:sz w:val="24"/>
              </w:rPr>
              <w:t>．您对加强和改进本单位选人用人工作有何意见建议？</w:t>
            </w:r>
          </w:p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  <w:p>
            <w:pPr>
              <w:pStyle w:val="11"/>
              <w:rPr>
                <w:rFonts w:ascii="Times New Roman" w:hAnsi="Times New Roman"/>
                <w:sz w:val="26"/>
                <w:lang w:val="en-US"/>
              </w:rPr>
            </w:pPr>
          </w:p>
          <w:p>
            <w:pPr>
              <w:pStyle w:val="11"/>
              <w:rPr>
                <w:rFonts w:ascii="Times New Roman" w:hAnsi="Times New Roman"/>
                <w:sz w:val="26"/>
                <w:lang w:val="en-US"/>
              </w:rPr>
            </w:pPr>
          </w:p>
          <w:p>
            <w:pPr>
              <w:pStyle w:val="11"/>
              <w:rPr>
                <w:rFonts w:ascii="Times New Roman" w:hAnsi="Times New Roman"/>
                <w:sz w:val="26"/>
                <w:lang w:val="en-US"/>
              </w:rPr>
            </w:pPr>
          </w:p>
          <w:p>
            <w:pPr>
              <w:pStyle w:val="11"/>
              <w:rPr>
                <w:rFonts w:ascii="Times New Roman" w:hAnsi="Times New Roman"/>
                <w:sz w:val="26"/>
                <w:lang w:val="en-US"/>
              </w:rPr>
            </w:pPr>
          </w:p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  <w:p>
            <w:pPr>
              <w:pStyle w:val="11"/>
              <w:spacing w:before="13"/>
              <w:rPr>
                <w:rFonts w:ascii="Times New Roman" w:hAnsi="Times New Roman"/>
                <w:sz w:val="27"/>
              </w:rPr>
            </w:pPr>
          </w:p>
          <w:p>
            <w:pPr>
              <w:widowControl/>
              <w:ind w:firstLine="4080" w:firstLineChars="1700"/>
              <w:rPr>
                <w:rFonts w:ascii="Times New Roman" w:hAnsi="Times New Roman" w:cs="宋体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（若此处填写不下，可写在背面或者另附页）</w:t>
            </w:r>
          </w:p>
        </w:tc>
      </w:tr>
    </w:tbl>
    <w:p>
      <w:pPr>
        <w:spacing w:line="367" w:lineRule="exact"/>
        <w:ind w:left="158"/>
        <w:rPr>
          <w:rFonts w:ascii="Times New Roman" w:hAnsi="Times New Roman" w:eastAsia="方正楷体_GBK"/>
          <w:sz w:val="24"/>
        </w:rPr>
      </w:pPr>
      <w:r>
        <w:rPr>
          <w:rFonts w:hint="eastAsia" w:ascii="Times New Roman" w:hAnsi="Times New Roman" w:eastAsia="方正楷体_GBK"/>
          <w:spacing w:val="-1"/>
          <w:sz w:val="24"/>
        </w:rPr>
        <w:t xml:space="preserve">备注：请在第 </w:t>
      </w:r>
      <w:r>
        <w:rPr>
          <w:rFonts w:ascii="Times New Roman" w:hAnsi="Times New Roman" w:eastAsia="Times New Roman"/>
          <w:sz w:val="24"/>
        </w:rPr>
        <w:t xml:space="preserve">1 </w:t>
      </w:r>
      <w:r>
        <w:rPr>
          <w:rFonts w:hint="eastAsia" w:ascii="Times New Roman" w:hAnsi="Times New Roman" w:eastAsia="方正楷体_GBK"/>
          <w:spacing w:val="-4"/>
          <w:sz w:val="24"/>
        </w:rPr>
        <w:t xml:space="preserve">至 </w:t>
      </w:r>
      <w:r>
        <w:rPr>
          <w:rFonts w:ascii="Times New Roman" w:hAnsi="Times New Roman" w:eastAsia="Times New Roman"/>
          <w:sz w:val="24"/>
        </w:rPr>
        <w:t xml:space="preserve">3 </w:t>
      </w:r>
      <w:r>
        <w:rPr>
          <w:rFonts w:hint="eastAsia" w:ascii="Times New Roman" w:hAnsi="Times New Roman" w:eastAsia="方正楷体_GBK"/>
          <w:spacing w:val="-1"/>
          <w:sz w:val="24"/>
        </w:rPr>
        <w:t xml:space="preserve">项栏目对应空格内打“√”，其中第 </w:t>
      </w:r>
      <w:r>
        <w:rPr>
          <w:rFonts w:ascii="Times New Roman" w:hAnsi="Times New Roman" w:eastAsia="Times New Roman"/>
          <w:sz w:val="24"/>
        </w:rPr>
        <w:t>1</w:t>
      </w:r>
      <w:r>
        <w:rPr>
          <w:rFonts w:hint="eastAsia" w:ascii="Times New Roman" w:hAnsi="Times New Roman" w:eastAsia="方正楷体_GBK"/>
          <w:sz w:val="24"/>
        </w:rPr>
        <w:t>、</w:t>
      </w:r>
      <w:r>
        <w:rPr>
          <w:rFonts w:ascii="Times New Roman" w:hAnsi="Times New Roman" w:eastAsia="Times New Roman"/>
          <w:sz w:val="24"/>
        </w:rPr>
        <w:t xml:space="preserve">2 </w:t>
      </w:r>
      <w:r>
        <w:rPr>
          <w:rFonts w:hint="eastAsia" w:ascii="Times New Roman" w:hAnsi="Times New Roman" w:eastAsia="方正楷体_GBK"/>
          <w:spacing w:val="-4"/>
          <w:sz w:val="24"/>
        </w:rPr>
        <w:t>项为单选。</w:t>
      </w:r>
    </w:p>
    <w:p>
      <w:pPr>
        <w:pStyle w:val="10"/>
        <w:tabs>
          <w:tab w:val="left" w:pos="1344"/>
        </w:tabs>
        <w:spacing w:line="320" w:lineRule="exact"/>
        <w:ind w:left="0" w:leftChars="0" w:firstLine="0" w:firstLineChars="0"/>
        <w:rPr>
          <w:rFonts w:ascii="Times New Roman" w:hAnsi="Times New Roma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10" w:h="16840"/>
      <w:pgMar w:top="1985" w:right="1531" w:bottom="1814" w:left="1531" w:header="720" w:footer="720" w:gutter="0"/>
      <w:cols w:space="425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5F59A9F-0ED9-4BE0-BBE4-A08EE8A3E00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927BD41B-1EE9-4903-AFF5-20EBB56D341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AB5ED16-7483-4038-8764-25ED43F5A8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0290B321-D118-40F6-9B1E-67722383C6E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6E1015B0-E777-4B2F-8E48-7DC0A7B98128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A5EFF502-2AC5-4333-9671-157A82D920A7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68F9CD43-6DC9-4EE0-A578-5A9399692F10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06616DE5-565C-41F5-ACAC-3656BCA053AE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5E195581-A759-4C4B-98D8-75AFB682335C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0" w:fontKey="{77F90576-B40F-4E0A-990E-8F4E77E24B5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1" w:fontKey="{48437033-4791-493E-B425-A8C08E005670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2" w:fontKey="{AF2ABE50-DCEF-4B9C-87D2-AAF0C44C762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1FD"/>
    <w:rsid w:val="001D5F2B"/>
    <w:rsid w:val="002B72CE"/>
    <w:rsid w:val="00314708"/>
    <w:rsid w:val="00370147"/>
    <w:rsid w:val="003C40FF"/>
    <w:rsid w:val="004C341B"/>
    <w:rsid w:val="005C3BFE"/>
    <w:rsid w:val="006224EA"/>
    <w:rsid w:val="007B11FD"/>
    <w:rsid w:val="00900979"/>
    <w:rsid w:val="00967AC3"/>
    <w:rsid w:val="00B23857"/>
    <w:rsid w:val="00B803ED"/>
    <w:rsid w:val="00C4596B"/>
    <w:rsid w:val="30973F39"/>
    <w:rsid w:val="3E0B52D1"/>
    <w:rsid w:val="5451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方正仿宋_GBK" w:hAnsi="方正仿宋_GBK" w:eastAsia="方正仿宋_GBK" w:cs="方正仿宋_GBK"/>
      <w:kern w:val="0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32"/>
      <w:szCs w:val="32"/>
    </w:r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link w:val="1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正文文本 Char"/>
    <w:basedOn w:val="7"/>
    <w:link w:val="2"/>
    <w:qFormat/>
    <w:uiPriority w:val="1"/>
    <w:rPr>
      <w:rFonts w:ascii="方正仿宋_GBK" w:hAnsi="方正仿宋_GBK" w:eastAsia="方正仿宋_GBK" w:cs="方正仿宋_GBK"/>
      <w:kern w:val="0"/>
      <w:sz w:val="32"/>
      <w:szCs w:val="32"/>
      <w:lang w:val="zh-CN" w:bidi="zh-CN"/>
    </w:rPr>
  </w:style>
  <w:style w:type="paragraph" w:styleId="10">
    <w:name w:val="List Paragraph"/>
    <w:basedOn w:val="1"/>
    <w:qFormat/>
    <w:uiPriority w:val="1"/>
    <w:pPr>
      <w:ind w:left="111" w:firstLine="639"/>
    </w:pPr>
  </w:style>
  <w:style w:type="paragraph" w:customStyle="1" w:styleId="11">
    <w:name w:val="Table Paragraph"/>
    <w:basedOn w:val="1"/>
    <w:qFormat/>
    <w:uiPriority w:val="1"/>
    <w:rPr>
      <w:rFonts w:ascii="楷体_GB2312" w:hAnsi="楷体_GB2312" w:eastAsia="楷体_GB2312" w:cs="楷体_GB2312"/>
    </w:rPr>
  </w:style>
  <w:style w:type="character" w:customStyle="1" w:styleId="12">
    <w:name w:val="日期 Char"/>
    <w:basedOn w:val="7"/>
    <w:link w:val="3"/>
    <w:semiHidden/>
    <w:qFormat/>
    <w:uiPriority w:val="99"/>
    <w:rPr>
      <w:rFonts w:ascii="方正仿宋_GBK" w:hAnsi="方正仿宋_GBK" w:eastAsia="方正仿宋_GBK" w:cs="方正仿宋_GBK"/>
      <w:kern w:val="0"/>
      <w:sz w:val="22"/>
      <w:lang w:val="zh-CN" w:bidi="zh-CN"/>
    </w:rPr>
  </w:style>
  <w:style w:type="character" w:customStyle="1" w:styleId="13">
    <w:name w:val="页脚 Char"/>
    <w:basedOn w:val="7"/>
    <w:link w:val="4"/>
    <w:qFormat/>
    <w:uiPriority w:val="0"/>
    <w:rPr>
      <w:rFonts w:ascii="方正仿宋_GBK" w:hAnsi="方正仿宋_GBK" w:eastAsia="方正仿宋_GBK" w:cs="方正仿宋_GBK"/>
      <w:kern w:val="0"/>
      <w:sz w:val="18"/>
      <w:lang w:val="zh-CN" w:bidi="zh-CN"/>
    </w:rPr>
  </w:style>
  <w:style w:type="character" w:customStyle="1" w:styleId="14">
    <w:name w:val="页眉 Char"/>
    <w:basedOn w:val="7"/>
    <w:link w:val="5"/>
    <w:qFormat/>
    <w:uiPriority w:val="0"/>
    <w:rPr>
      <w:rFonts w:ascii="方正仿宋_GBK" w:hAnsi="方正仿宋_GBK" w:eastAsia="方正仿宋_GBK" w:cs="方正仿宋_GBK"/>
      <w:kern w:val="0"/>
      <w:sz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527</Words>
  <Characters>3008</Characters>
  <Lines>25</Lines>
  <Paragraphs>7</Paragraphs>
  <TotalTime>5</TotalTime>
  <ScaleCrop>false</ScaleCrop>
  <LinksUpToDate>false</LinksUpToDate>
  <CharactersWithSpaces>3528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2021-12-17T02:34:00Z</dcterms:created>
  <dc:creator>xb21cn</dc:creator>
  <cp:lastModifiedBy>陈磊</cp:lastModifiedBy>
  <dcterms:modified xsi:type="dcterms:W3CDTF">2021-12-18T01:50:18Z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1181859881_embed</vt:lpwstr>
  </property>
  <property fmtid="{D5CDD505-2E9C-101B-9397-08002B2CF9AE}" pid="3" name="KSOProductBuildVer">
    <vt:lpwstr>2052-11.1.0.10495</vt:lpwstr>
  </property>
  <property fmtid="{D5CDD505-2E9C-101B-9397-08002B2CF9AE}" pid="4" name="ICV">
    <vt:lpwstr>D9E0D9DCC9DC48F5A1C0F537A4F71EA2</vt:lpwstr>
  </property>
</Properties>
</file>